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BF" w:rsidRPr="009427BF" w:rsidRDefault="009427BF" w:rsidP="009427BF">
      <w:pPr>
        <w:autoSpaceDE w:val="0"/>
        <w:autoSpaceDN w:val="0"/>
        <w:rPr>
          <w:rFonts w:ascii="黑体" w:eastAsia="黑体" w:hAnsi="黑体" w:cs="楷体_GB2312"/>
          <w:sz w:val="32"/>
          <w:szCs w:val="20"/>
        </w:rPr>
      </w:pPr>
      <w:r w:rsidRPr="009427BF">
        <w:rPr>
          <w:rFonts w:ascii="黑体" w:eastAsia="黑体" w:hAnsi="黑体" w:cs="楷体_GB2312" w:hint="eastAsia"/>
          <w:sz w:val="32"/>
          <w:szCs w:val="20"/>
          <w:lang w:val="zh-CN"/>
        </w:rPr>
        <w:t>附件</w:t>
      </w:r>
      <w:r w:rsidRPr="009427BF">
        <w:rPr>
          <w:rFonts w:ascii="黑体" w:eastAsia="黑体" w:hAnsi="黑体" w:cs="楷体_GB2312" w:hint="eastAsia"/>
          <w:sz w:val="32"/>
          <w:szCs w:val="20"/>
        </w:rPr>
        <w:t>3</w:t>
      </w:r>
    </w:p>
    <w:p w:rsidR="009427BF" w:rsidRPr="009427BF" w:rsidRDefault="00211F79" w:rsidP="003D6A06">
      <w:pPr>
        <w:widowControl/>
        <w:snapToGrid w:val="0"/>
        <w:spacing w:before="240" w:line="560" w:lineRule="atLeas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茅台集团工会</w:t>
      </w:r>
    </w:p>
    <w:p w:rsidR="009427BF" w:rsidRPr="009427BF" w:rsidRDefault="009427BF" w:rsidP="009427BF">
      <w:pPr>
        <w:widowControl/>
        <w:snapToGrid w:val="0"/>
        <w:spacing w:after="240" w:line="560" w:lineRule="atLeas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9427BF">
        <w:rPr>
          <w:rFonts w:ascii="方正小标宋简体" w:eastAsia="方正小标宋简体" w:hAnsi="宋体" w:cs="Times New Roman" w:hint="eastAsia"/>
          <w:sz w:val="44"/>
          <w:szCs w:val="44"/>
        </w:rPr>
        <w:t>“职工技能创新工作室”考核验收标准自查表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748"/>
        <w:gridCol w:w="2749"/>
        <w:gridCol w:w="1489"/>
        <w:gridCol w:w="732"/>
        <w:gridCol w:w="639"/>
      </w:tblGrid>
      <w:tr w:rsidR="009427BF" w:rsidRPr="009427BF" w:rsidTr="00884293">
        <w:trPr>
          <w:trHeight w:val="809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考核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项目</w:t>
            </w:r>
          </w:p>
        </w:tc>
        <w:tc>
          <w:tcPr>
            <w:tcW w:w="6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考核内容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标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准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分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考核分</w:t>
            </w:r>
          </w:p>
        </w:tc>
      </w:tr>
      <w:tr w:rsidR="009427BF" w:rsidRPr="009427BF" w:rsidTr="00884293">
        <w:trPr>
          <w:trHeight w:val="122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基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proofErr w:type="gramStart"/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础</w:t>
            </w:r>
            <w:proofErr w:type="gramEnd"/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工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作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20分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211F79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</w:t>
            </w:r>
            <w:r w:rsidR="00211F79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建立“职工技能创新工作室”工作团队，以劳模（技能人才）或团队命名的创新工作室牌匾标志显著，悬挂位置醒目。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970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left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211F79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2</w:t>
            </w:r>
            <w:r w:rsidR="00211F79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有单独的地点作为创新工作室工作场所，工作室配备必要的专业资料、办公设备等设施。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845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left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211F79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3</w:t>
            </w:r>
            <w:r w:rsidR="00211F79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创新工作室组织结构示意图、工作制度、目标规划和工作流程、创新成果动态等内容上墙，挂放在适当位置。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604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left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211F79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4</w:t>
            </w:r>
            <w:r w:rsidR="00211F79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有一定的活动经费用于工作室开展工作和学习活动。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63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制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度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建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设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35分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427BF" w:rsidRPr="009427BF" w:rsidRDefault="009427BF" w:rsidP="00211F79">
            <w:pPr>
              <w:widowControl/>
              <w:snapToGrid w:val="0"/>
              <w:spacing w:line="320" w:lineRule="atLeast"/>
              <w:jc w:val="lef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5</w:t>
            </w:r>
            <w:r w:rsidR="00211F79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工作室根据开展活动的内容和创新工作室的创建标准，结合本单位实际，建立自己的活动方案、创建标准、工作理念。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6分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634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427BF" w:rsidRPr="009427BF" w:rsidRDefault="009427BF" w:rsidP="00211F79">
            <w:pPr>
              <w:widowControl/>
              <w:snapToGrid w:val="0"/>
              <w:spacing w:line="320" w:lineRule="atLeast"/>
              <w:jc w:val="lef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6</w:t>
            </w:r>
            <w:r w:rsidR="00211F79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有开展创新工作室的工作团队、工作计划和工作目标,对创新工作室工作做到心中有数，按步骤推进实施。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634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EC08F7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7</w:t>
            </w:r>
            <w:r w:rsidR="00EC08F7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工作室有工作制度、各项规章制度。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634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EC08F7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8</w:t>
            </w:r>
            <w:r w:rsidR="00EC08F7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  <w:lang w:val="zh-CN"/>
              </w:rPr>
              <w:t>建立创建活动台帐、创新</w:t>
            </w:r>
            <w:proofErr w:type="gramStart"/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  <w:lang w:val="zh-CN"/>
              </w:rPr>
              <w:t>成果台</w:t>
            </w:r>
            <w:proofErr w:type="gramEnd"/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  <w:lang w:val="zh-CN"/>
              </w:rPr>
              <w:t>帐和成员发展台帐，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有准确、详实的资料记录，全面反映工作室的工作流程和工作状况,已获创新成果、近期创新项目、活动记录等记载。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7分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918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EC08F7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9</w:t>
            </w:r>
            <w:r w:rsidR="00EC08F7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.要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加强创新工作室方面的宣传报道，全年在公司以上媒体上至少报送或发表二篇信息稿件。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7分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840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EC08F7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10</w:t>
            </w:r>
            <w:r w:rsidR="00EC08F7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创新工作室工作场所管理规范，环境、秩序良好，工器具摆放有序、整洁，设施完善。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83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活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动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开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展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情况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0"/>
              </w:rPr>
            </w:pP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8"/>
                <w:szCs w:val="20"/>
              </w:rPr>
              <w:t>45分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EC08F7">
            <w:pPr>
              <w:widowControl/>
              <w:snapToGrid w:val="0"/>
              <w:spacing w:line="300" w:lineRule="exac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pacing w:val="-12"/>
                <w:sz w:val="28"/>
                <w:szCs w:val="20"/>
              </w:rPr>
              <w:t>11</w:t>
            </w:r>
            <w:r w:rsidR="00EC08F7">
              <w:rPr>
                <w:rFonts w:ascii="仿宋_GB2312" w:eastAsia="仿宋_GB2312" w:hAnsi="仿宋_GB2312" w:cs="Times New Roman" w:hint="eastAsia"/>
                <w:spacing w:val="-12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pacing w:val="-12"/>
                <w:sz w:val="28"/>
                <w:szCs w:val="20"/>
              </w:rPr>
              <w:t>创新工作室有带头人</w:t>
            </w:r>
            <w:r w:rsidR="00EC08F7">
              <w:rPr>
                <w:rFonts w:ascii="仿宋_GB2312" w:eastAsia="仿宋_GB2312" w:hAnsi="仿宋_GB2312" w:cs="Times New Roman" w:hint="eastAsia"/>
                <w:spacing w:val="-12"/>
                <w:sz w:val="28"/>
                <w:szCs w:val="20"/>
              </w:rPr>
              <w:t>（领衔人）</w:t>
            </w:r>
            <w:r w:rsidRPr="009427BF">
              <w:rPr>
                <w:rFonts w:ascii="仿宋_GB2312" w:eastAsia="仿宋_GB2312" w:hAnsi="仿宋_GB2312" w:cs="Times New Roman" w:hint="eastAsia"/>
                <w:spacing w:val="-12"/>
                <w:sz w:val="28"/>
                <w:szCs w:val="20"/>
              </w:rPr>
              <w:t>，成员结构合理，劳模(技师)和骨干作用发挥好，队伍稳定，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团队协作氛围浓厚。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5分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992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EC08F7">
            <w:pPr>
              <w:widowControl/>
              <w:snapToGrid w:val="0"/>
              <w:spacing w:line="300" w:lineRule="exac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12</w:t>
            </w:r>
            <w:r w:rsidR="00EC08F7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创建活动要与开展争创“工人先锋号”活动、“六型班组”创建活动相结合，形成</w:t>
            </w:r>
            <w:r w:rsidRPr="009427BF">
              <w:rPr>
                <w:rFonts w:ascii="仿宋_GB2312" w:eastAsia="仿宋_GB2312" w:hAnsi="仿宋_GB2312" w:cs="Times New Roman" w:hint="eastAsia"/>
                <w:spacing w:val="-12"/>
                <w:sz w:val="28"/>
                <w:szCs w:val="20"/>
              </w:rPr>
              <w:t>技能培训、岗位练兵、建功立业常态活动机制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6分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116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B26945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pacing w:val="-6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13</w:t>
            </w:r>
            <w:r w:rsidR="00B26945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充分发挥影响身边人、带动一班人</w:t>
            </w:r>
            <w:proofErr w:type="gramStart"/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的培树作用</w:t>
            </w:r>
            <w:proofErr w:type="gramEnd"/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，使结对帮带、素质提升活动取得实效。</w:t>
            </w:r>
            <w:r w:rsidRPr="009427BF"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每年至少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结对帮带</w:t>
            </w:r>
            <w:r w:rsidRPr="009427BF"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一个徒弟或一个团队班组。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8分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831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B26945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14</w:t>
            </w:r>
            <w:r w:rsidR="00B26945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积极推广先进适用技术、先进技术设备、新材料、新工艺、新方法。工作室</w:t>
            </w:r>
            <w:r w:rsidRPr="009427BF"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每季度至少完成一次技术授课。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8分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149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B26945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15</w:t>
            </w:r>
            <w:r w:rsidR="00B26945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围绕降低成本、节能减排、技术改造、技术革新、安全生产、优质服务等主题，</w:t>
            </w:r>
            <w:r w:rsidRPr="009427BF"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工作室每月至少开展一次活动，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经常组织开展技术攻关、技术创新、管理创新、学习交流等活动。</w:t>
            </w:r>
            <w:r w:rsidRPr="009427BF"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每人每年至少提一项合理化建议。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8分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167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B26945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16</w:t>
            </w:r>
            <w:r w:rsidR="00B26945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.</w:t>
            </w:r>
            <w:r w:rsidRPr="009427BF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围绕确定的目标任务大力开展技术革新、技术攻关、发明创造、合理化建议、难题会诊、课题分析等科技创新活动，</w:t>
            </w:r>
            <w:r w:rsidRPr="009427BF"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每年至少完成一项创新成果、技术革新或发明专利。适时开展创新成果公布、展示。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10分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C85ADD" w:rsidRPr="009427BF" w:rsidTr="00793153">
        <w:trPr>
          <w:trHeight w:val="9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DD" w:rsidRPr="009427BF" w:rsidRDefault="00C85ADD" w:rsidP="00793153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0"/>
              </w:rPr>
              <w:t>加分项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DD" w:rsidRPr="009427BF" w:rsidRDefault="00C85ADD" w:rsidP="00793153">
            <w:pPr>
              <w:widowControl/>
              <w:snapToGrid w:val="0"/>
              <w:spacing w:line="320" w:lineRule="atLeast"/>
              <w:rPr>
                <w:rFonts w:ascii="仿宋_GB2312" w:eastAsia="仿宋_GB2312" w:hAnsi="仿宋_GB2312" w:cs="Times New Roman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近两年获得公司级以上（含公司级）工会系统表彰奖励的，</w:t>
            </w:r>
            <w:r w:rsidRPr="00494F8D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1个荣誉加2分（最多不超过6分</w:t>
            </w:r>
            <w:bookmarkStart w:id="0" w:name="_GoBack"/>
            <w:bookmarkEnd w:id="0"/>
            <w:r w:rsidRPr="00494F8D">
              <w:rPr>
                <w:rFonts w:ascii="仿宋_GB2312" w:eastAsia="仿宋_GB2312" w:hAnsi="仿宋_GB2312" w:cs="Times New Roman" w:hint="eastAsia"/>
                <w:sz w:val="28"/>
                <w:szCs w:val="20"/>
              </w:rPr>
              <w:t>）。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DD" w:rsidRPr="009427BF" w:rsidRDefault="00C85ADD" w:rsidP="00793153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8"/>
                <w:szCs w:val="20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6分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5ADD" w:rsidRPr="009427BF" w:rsidRDefault="00C85ADD" w:rsidP="00793153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884293">
        <w:trPr>
          <w:trHeight w:val="886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B26945" w:rsidP="009427BF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0"/>
              </w:rPr>
              <w:t>总分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C85ADD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10</w:t>
            </w:r>
            <w:r w:rsidR="00C85ADD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6</w:t>
            </w:r>
            <w:r w:rsidRPr="009427BF">
              <w:rPr>
                <w:rFonts w:ascii="宋体" w:eastAsia="宋体" w:hAnsi="宋体" w:cs="Times New Roman" w:hint="eastAsia"/>
                <w:spacing w:val="-12"/>
                <w:sz w:val="28"/>
                <w:szCs w:val="20"/>
              </w:rPr>
              <w:t>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</w:p>
        </w:tc>
      </w:tr>
      <w:tr w:rsidR="009427BF" w:rsidRPr="009427BF" w:rsidTr="00C85ADD">
        <w:trPr>
          <w:trHeight w:val="85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考核验收结果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pacing w:val="-12"/>
                <w:sz w:val="24"/>
                <w:szCs w:val="20"/>
              </w:rPr>
              <w:t>达标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4"/>
                <w:szCs w:val="20"/>
              </w:rPr>
              <w:t>(90分以上)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pacing w:val="-12"/>
                <w:sz w:val="24"/>
                <w:szCs w:val="20"/>
              </w:rPr>
              <w:t>基本达标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4"/>
                <w:szCs w:val="20"/>
              </w:rPr>
              <w:t>(70分--90分)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b/>
                <w:spacing w:val="-12"/>
                <w:sz w:val="24"/>
                <w:szCs w:val="20"/>
              </w:rPr>
              <w:t>不达标</w:t>
            </w:r>
          </w:p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4"/>
                <w:szCs w:val="20"/>
              </w:rPr>
            </w:pPr>
            <w:r w:rsidRPr="009427BF">
              <w:rPr>
                <w:rFonts w:ascii="宋体" w:eastAsia="宋体" w:hAnsi="宋体" w:cs="Times New Roman" w:hint="eastAsia"/>
                <w:spacing w:val="-12"/>
                <w:sz w:val="24"/>
                <w:szCs w:val="20"/>
              </w:rPr>
              <w:t>(70分以下)</w:t>
            </w:r>
          </w:p>
        </w:tc>
      </w:tr>
      <w:tr w:rsidR="009427BF" w:rsidRPr="009427BF" w:rsidTr="00C85ADD">
        <w:trPr>
          <w:trHeight w:val="693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4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27BF" w:rsidRPr="009427BF" w:rsidRDefault="009427BF" w:rsidP="009427BF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Times New Roman"/>
                <w:spacing w:val="-12"/>
                <w:sz w:val="24"/>
                <w:szCs w:val="20"/>
              </w:rPr>
            </w:pPr>
          </w:p>
        </w:tc>
      </w:tr>
    </w:tbl>
    <w:p w:rsidR="005C5291" w:rsidRDefault="005C5291"/>
    <w:sectPr w:rsidR="005C5291" w:rsidSect="00DF76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4" w:rsidRDefault="00B64B04" w:rsidP="00DF76C0">
      <w:r>
        <w:separator/>
      </w:r>
    </w:p>
  </w:endnote>
  <w:endnote w:type="continuationSeparator" w:id="0">
    <w:p w:rsidR="00B64B04" w:rsidRDefault="00B64B04" w:rsidP="00DF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4" w:rsidRDefault="00B64B04" w:rsidP="00DF76C0">
      <w:r>
        <w:separator/>
      </w:r>
    </w:p>
  </w:footnote>
  <w:footnote w:type="continuationSeparator" w:id="0">
    <w:p w:rsidR="00B64B04" w:rsidRDefault="00B64B04" w:rsidP="00DF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79"/>
    <w:rsid w:val="00211F79"/>
    <w:rsid w:val="003D6A06"/>
    <w:rsid w:val="005C5291"/>
    <w:rsid w:val="00602756"/>
    <w:rsid w:val="00884293"/>
    <w:rsid w:val="009427BF"/>
    <w:rsid w:val="00A07A79"/>
    <w:rsid w:val="00B26945"/>
    <w:rsid w:val="00B64B04"/>
    <w:rsid w:val="00C85ADD"/>
    <w:rsid w:val="00DF76C0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6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</dc:creator>
  <cp:keywords/>
  <dc:description/>
  <cp:lastModifiedBy>YHQ</cp:lastModifiedBy>
  <cp:revision>12</cp:revision>
  <dcterms:created xsi:type="dcterms:W3CDTF">2019-06-20T07:48:00Z</dcterms:created>
  <dcterms:modified xsi:type="dcterms:W3CDTF">2019-06-20T09:22:00Z</dcterms:modified>
</cp:coreProperties>
</file>